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9189A" w14:textId="4987E783" w:rsidR="004671DC" w:rsidRPr="0052548E" w:rsidRDefault="004671DC" w:rsidP="004671D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BA5EB4">
        <w:rPr>
          <w:rFonts w:ascii="Arial" w:hAnsi="Arial" w:cs="Arial"/>
          <w:b/>
          <w:bCs/>
          <w:sz w:val="28"/>
        </w:rPr>
        <w:t>R1-19</w:t>
      </w:r>
      <w:r w:rsidRPr="00BA5EB4">
        <w:rPr>
          <w:rFonts w:ascii="Arial" w:hAnsi="Arial" w:cs="Arial" w:hint="eastAsia"/>
          <w:b/>
          <w:bCs/>
          <w:sz w:val="28"/>
        </w:rPr>
        <w:t>11</w:t>
      </w:r>
      <w:r>
        <w:rPr>
          <w:rFonts w:ascii="Arial" w:hAnsi="Arial" w:cs="Arial" w:hint="eastAsia"/>
          <w:b/>
          <w:bCs/>
          <w:sz w:val="28"/>
        </w:rPr>
        <w:t>188</w:t>
      </w:r>
    </w:p>
    <w:p w14:paraId="1D41C5EE" w14:textId="77777777" w:rsidR="004671DC" w:rsidRPr="009513AC" w:rsidRDefault="004671DC" w:rsidP="004671DC">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F93E84">
        <w:rPr>
          <w:rFonts w:ascii="Arial" w:eastAsia="ＭＳ 明朝" w:hAnsi="Arial" w:cs="Arial"/>
          <w:b/>
          <w:bCs/>
          <w:sz w:val="28"/>
          <w:vertAlign w:val="superscript"/>
        </w:rPr>
        <w:t>th</w:t>
      </w:r>
      <w:r>
        <w:rPr>
          <w:rFonts w:ascii="Arial" w:eastAsia="ＭＳ 明朝" w:hAnsi="Arial" w:cs="Arial"/>
          <w:b/>
          <w:bCs/>
          <w:sz w:val="28"/>
        </w:rPr>
        <w:t xml:space="preserve"> – 20</w:t>
      </w:r>
      <w:r w:rsidRPr="00F93E84">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4671DC"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07A5739"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B161EE" w:rsidRPr="00B161EE">
        <w:rPr>
          <w:sz w:val="24"/>
          <w:lang w:val="en-US" w:eastAsia="ja-JP"/>
        </w:rPr>
        <w:t>Discussion on PDCCH-based power saving signal/channel</w:t>
      </w:r>
    </w:p>
    <w:p w14:paraId="236A1188" w14:textId="15584F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6985D7B" w14:textId="33DE2AF3" w:rsidR="00395581" w:rsidRPr="00994556" w:rsidRDefault="005E4EE5" w:rsidP="00395581">
      <w:pPr>
        <w:spacing w:afterLines="50" w:after="120"/>
        <w:jc w:val="both"/>
        <w:rPr>
          <w:rFonts w:eastAsia="ＭＳ 明朝"/>
          <w:sz w:val="22"/>
          <w:szCs w:val="22"/>
          <w:lang w:val="en-US"/>
        </w:rPr>
      </w:pPr>
      <w:r>
        <w:rPr>
          <w:rFonts w:eastAsia="ＭＳ 明朝"/>
          <w:sz w:val="22"/>
          <w:szCs w:val="22"/>
          <w:lang w:val="en-US"/>
        </w:rPr>
        <w:t>At the RAN1#9</w:t>
      </w:r>
      <w:r w:rsidR="004671DC">
        <w:rPr>
          <w:rFonts w:eastAsia="ＭＳ 明朝" w:hint="eastAsia"/>
          <w:sz w:val="22"/>
          <w:szCs w:val="22"/>
          <w:lang w:val="en-US"/>
        </w:rPr>
        <w:t>8</w:t>
      </w:r>
      <w:r w:rsidR="001F5DE7" w:rsidRPr="001F5DE7">
        <w:rPr>
          <w:rFonts w:eastAsia="ＭＳ 明朝"/>
          <w:sz w:val="22"/>
          <w:szCs w:val="22"/>
          <w:lang w:val="en-US"/>
        </w:rPr>
        <w:t xml:space="preserve"> meeting, the issues related to </w:t>
      </w:r>
      <w:r w:rsidR="00DE50DE">
        <w:rPr>
          <w:rFonts w:eastAsia="ＭＳ 明朝" w:hint="eastAsia"/>
          <w:sz w:val="22"/>
          <w:szCs w:val="22"/>
          <w:lang w:val="en-US"/>
        </w:rPr>
        <w:t>PDCCH-based power saving signal/channel</w:t>
      </w:r>
      <w:r w:rsidR="001F5DE7" w:rsidRPr="001F5DE7">
        <w:rPr>
          <w:rFonts w:eastAsia="ＭＳ 明朝"/>
          <w:sz w:val="22"/>
          <w:szCs w:val="22"/>
          <w:lang w:val="en-US"/>
        </w:rPr>
        <w:t xml:space="preserve"> were discussed and RAN1 made </w:t>
      </w:r>
      <w:r w:rsidR="00CA6CAB">
        <w:rPr>
          <w:rFonts w:eastAsia="ＭＳ 明朝" w:hint="eastAsia"/>
          <w:sz w:val="22"/>
          <w:szCs w:val="22"/>
          <w:lang w:val="en-US"/>
        </w:rPr>
        <w:t xml:space="preserve">following </w:t>
      </w:r>
      <w:r w:rsidR="001F5DE7" w:rsidRPr="001F5DE7">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95581" w:rsidRPr="0064782A" w:rsidDel="00BD408E" w14:paraId="5037B443" w14:textId="77777777" w:rsidTr="00BC67C3">
        <w:trPr>
          <w:jc w:val="center"/>
        </w:trPr>
        <w:tc>
          <w:tcPr>
            <w:tcW w:w="9847" w:type="dxa"/>
            <w:shd w:val="clear" w:color="auto" w:fill="auto"/>
          </w:tcPr>
          <w:p w14:paraId="608B6484" w14:textId="77777777" w:rsidR="004671DC" w:rsidRPr="004671DC" w:rsidRDefault="004671DC" w:rsidP="004671DC">
            <w:pPr>
              <w:rPr>
                <w:rFonts w:ascii="Times" w:eastAsia="Batang" w:hAnsi="Times"/>
                <w:sz w:val="20"/>
                <w:highlight w:val="darkYellow"/>
                <w:lang w:eastAsia="x-none"/>
              </w:rPr>
            </w:pPr>
            <w:r w:rsidRPr="004671DC">
              <w:rPr>
                <w:rFonts w:ascii="Times" w:eastAsia="Batang" w:hAnsi="Times"/>
                <w:sz w:val="20"/>
                <w:highlight w:val="darkYellow"/>
                <w:lang w:eastAsia="x-none"/>
              </w:rPr>
              <w:t>Working assumption:</w:t>
            </w:r>
          </w:p>
          <w:p w14:paraId="5E9BFD49" w14:textId="77777777" w:rsidR="004671DC" w:rsidRPr="004671DC" w:rsidRDefault="004671DC" w:rsidP="004671DC">
            <w:pPr>
              <w:numPr>
                <w:ilvl w:val="0"/>
                <w:numId w:val="32"/>
              </w:numPr>
              <w:rPr>
                <w:rFonts w:ascii="Times" w:eastAsia="Batang" w:hAnsi="Times"/>
                <w:sz w:val="20"/>
                <w:lang w:eastAsia="zh-CN"/>
              </w:rPr>
            </w:pPr>
            <w:r w:rsidRPr="004671DC">
              <w:rPr>
                <w:rFonts w:ascii="Times" w:eastAsia="Batang" w:hAnsi="Times"/>
                <w:sz w:val="20"/>
                <w:lang w:eastAsia="zh-CN"/>
              </w:rPr>
              <w:t>More than one monitoring occasion can be configured within a slot or multiple slots before the DRX ON</w:t>
            </w:r>
          </w:p>
          <w:p w14:paraId="2150B17D" w14:textId="77777777" w:rsidR="004671DC" w:rsidRPr="004671DC" w:rsidRDefault="004671DC" w:rsidP="004671DC">
            <w:pPr>
              <w:rPr>
                <w:rFonts w:ascii="Times" w:eastAsia="Batang" w:hAnsi="Times"/>
                <w:sz w:val="20"/>
                <w:szCs w:val="24"/>
                <w:lang w:eastAsia="x-none"/>
              </w:rPr>
            </w:pPr>
          </w:p>
          <w:p w14:paraId="2FB5C554" w14:textId="77777777" w:rsidR="004671DC" w:rsidRPr="004671DC" w:rsidRDefault="004671DC" w:rsidP="004671DC">
            <w:pPr>
              <w:rPr>
                <w:rFonts w:ascii="Times" w:eastAsia="Batang" w:hAnsi="Times"/>
                <w:sz w:val="20"/>
                <w:lang w:eastAsia="x-none"/>
              </w:rPr>
            </w:pPr>
            <w:r w:rsidRPr="004671DC">
              <w:rPr>
                <w:rFonts w:ascii="Times" w:eastAsia="Batang" w:hAnsi="Times"/>
                <w:sz w:val="20"/>
                <w:highlight w:val="green"/>
                <w:lang w:eastAsia="x-none"/>
              </w:rPr>
              <w:t>Agreements</w:t>
            </w:r>
            <w:r w:rsidRPr="004671DC">
              <w:rPr>
                <w:rFonts w:ascii="Times" w:eastAsia="Batang" w:hAnsi="Times"/>
                <w:sz w:val="20"/>
                <w:lang w:eastAsia="x-none"/>
              </w:rPr>
              <w:t>:</w:t>
            </w:r>
          </w:p>
          <w:p w14:paraId="6B5FF4D7" w14:textId="77777777" w:rsidR="004671DC" w:rsidRPr="004671DC" w:rsidRDefault="004671DC" w:rsidP="004671DC">
            <w:pPr>
              <w:numPr>
                <w:ilvl w:val="0"/>
                <w:numId w:val="32"/>
              </w:numPr>
              <w:rPr>
                <w:rFonts w:ascii="Times" w:eastAsia="Batang" w:hAnsi="Times"/>
                <w:sz w:val="20"/>
                <w:lang w:eastAsia="en-US"/>
              </w:rPr>
            </w:pPr>
            <w:r w:rsidRPr="004671DC">
              <w:rPr>
                <w:rFonts w:ascii="Times" w:eastAsia="Batang" w:hAnsi="Times"/>
                <w:sz w:val="20"/>
                <w:lang w:eastAsia="en-US"/>
              </w:rPr>
              <w:t xml:space="preserve">The new DCI format for power saving signal/channel is configured to be monitored at least in CSS.  </w:t>
            </w:r>
          </w:p>
          <w:p w14:paraId="5B40C754" w14:textId="77777777" w:rsidR="004671DC" w:rsidRPr="004671DC" w:rsidRDefault="004671DC" w:rsidP="004671DC">
            <w:pPr>
              <w:numPr>
                <w:ilvl w:val="1"/>
                <w:numId w:val="32"/>
              </w:numPr>
              <w:rPr>
                <w:rFonts w:ascii="Times" w:eastAsia="Batang" w:hAnsi="Times"/>
                <w:sz w:val="20"/>
                <w:lang w:eastAsia="en-US"/>
              </w:rPr>
            </w:pPr>
            <w:r w:rsidRPr="004671DC">
              <w:rPr>
                <w:rFonts w:ascii="Times" w:eastAsia="Batang" w:hAnsi="Times"/>
                <w:sz w:val="20"/>
                <w:lang w:eastAsia="en-US"/>
              </w:rPr>
              <w:t>FFS for UESS</w:t>
            </w:r>
          </w:p>
          <w:p w14:paraId="5F2BB8A8" w14:textId="77777777" w:rsidR="004671DC" w:rsidRPr="004671DC" w:rsidRDefault="004671DC" w:rsidP="004671DC">
            <w:pPr>
              <w:rPr>
                <w:rFonts w:ascii="Times" w:eastAsia="Batang" w:hAnsi="Times"/>
                <w:sz w:val="20"/>
                <w:szCs w:val="24"/>
                <w:lang w:eastAsia="x-none"/>
              </w:rPr>
            </w:pPr>
          </w:p>
          <w:p w14:paraId="2B57E863" w14:textId="77777777" w:rsidR="004671DC" w:rsidRPr="004671DC" w:rsidRDefault="004671DC" w:rsidP="004671DC">
            <w:pPr>
              <w:rPr>
                <w:rFonts w:ascii="Times" w:eastAsia="Batang" w:hAnsi="Times"/>
                <w:sz w:val="20"/>
                <w:lang w:eastAsia="x-none"/>
              </w:rPr>
            </w:pPr>
            <w:r w:rsidRPr="004671DC">
              <w:rPr>
                <w:rFonts w:ascii="Times" w:eastAsia="Batang" w:hAnsi="Times"/>
                <w:sz w:val="20"/>
                <w:highlight w:val="green"/>
                <w:lang w:eastAsia="x-none"/>
              </w:rPr>
              <w:t>Agreements</w:t>
            </w:r>
            <w:r w:rsidRPr="004671DC">
              <w:rPr>
                <w:rFonts w:ascii="Times" w:eastAsia="Batang" w:hAnsi="Times"/>
                <w:sz w:val="20"/>
                <w:lang w:eastAsia="x-none"/>
              </w:rPr>
              <w:t>:</w:t>
            </w:r>
          </w:p>
          <w:p w14:paraId="667AF242" w14:textId="77777777" w:rsidR="004671DC" w:rsidRPr="004671DC" w:rsidRDefault="004671DC" w:rsidP="004671DC">
            <w:pPr>
              <w:numPr>
                <w:ilvl w:val="0"/>
                <w:numId w:val="32"/>
              </w:numPr>
              <w:rPr>
                <w:rFonts w:ascii="Times" w:eastAsia="Batang" w:hAnsi="Times"/>
                <w:bCs/>
                <w:sz w:val="20"/>
                <w:lang w:eastAsia="zh-CN"/>
              </w:rPr>
            </w:pPr>
            <w:r w:rsidRPr="004671DC">
              <w:rPr>
                <w:rFonts w:ascii="Times" w:eastAsia="Batang" w:hAnsi="Times"/>
                <w:bCs/>
                <w:sz w:val="20"/>
                <w:lang w:eastAsia="zh-CN"/>
              </w:rPr>
              <w:t xml:space="preserve">The CRC of new DCI format for power saving signal/channel is scrambled by PS-RNTI </w:t>
            </w:r>
            <w:r w:rsidRPr="004671DC">
              <w:rPr>
                <w:rFonts w:ascii="Times" w:eastAsia="Batang" w:hAnsi="Times"/>
                <w:bCs/>
                <w:color w:val="FF0000"/>
                <w:sz w:val="20"/>
                <w:u w:val="single"/>
                <w:lang w:eastAsia="zh-CN"/>
              </w:rPr>
              <w:t>outside active time</w:t>
            </w:r>
          </w:p>
          <w:p w14:paraId="1DAB97B6" w14:textId="222F7B81" w:rsidR="004671DC" w:rsidRPr="00892CCF" w:rsidRDefault="004671DC" w:rsidP="004671DC">
            <w:pPr>
              <w:rPr>
                <w:rFonts w:ascii="Times" w:eastAsiaTheme="minorEastAsia" w:hAnsi="Times" w:hint="eastAsia"/>
                <w:b/>
                <w:bCs/>
                <w:sz w:val="20"/>
                <w:szCs w:val="24"/>
              </w:rPr>
            </w:pPr>
          </w:p>
          <w:p w14:paraId="5AE7D39E" w14:textId="77777777" w:rsidR="004671DC" w:rsidRPr="004671DC" w:rsidRDefault="004671DC" w:rsidP="004671DC">
            <w:pPr>
              <w:rPr>
                <w:rFonts w:ascii="Times" w:eastAsia="Batang" w:hAnsi="Times"/>
                <w:sz w:val="20"/>
                <w:lang w:eastAsia="x-none"/>
              </w:rPr>
            </w:pPr>
            <w:r w:rsidRPr="004671DC">
              <w:rPr>
                <w:rFonts w:ascii="Times" w:eastAsia="Batang" w:hAnsi="Times"/>
                <w:sz w:val="20"/>
                <w:highlight w:val="green"/>
                <w:lang w:eastAsia="x-none"/>
              </w:rPr>
              <w:t>Agreements</w:t>
            </w:r>
            <w:r w:rsidRPr="004671DC">
              <w:rPr>
                <w:rFonts w:ascii="Times" w:eastAsia="Batang" w:hAnsi="Times"/>
                <w:sz w:val="20"/>
                <w:lang w:eastAsia="x-none"/>
              </w:rPr>
              <w:t>:</w:t>
            </w:r>
          </w:p>
          <w:p w14:paraId="0AAE3E93" w14:textId="77777777" w:rsidR="004671DC" w:rsidRPr="004671DC" w:rsidRDefault="004671DC" w:rsidP="004671DC">
            <w:pPr>
              <w:numPr>
                <w:ilvl w:val="0"/>
                <w:numId w:val="32"/>
              </w:numPr>
              <w:rPr>
                <w:rFonts w:ascii="Times" w:eastAsia="Batang" w:hAnsi="Times"/>
                <w:sz w:val="20"/>
                <w:lang w:eastAsia="en-US"/>
              </w:rPr>
            </w:pPr>
            <w:r w:rsidRPr="004671DC">
              <w:rPr>
                <w:rFonts w:ascii="Times" w:eastAsia="Batang" w:hAnsi="Times"/>
                <w:sz w:val="20"/>
                <w:lang w:eastAsia="en-US"/>
              </w:rPr>
              <w:t xml:space="preserve">The maximum number of CORESETs for PDCCH-based power saving signal/channel outside Active Time is no larger than the max number that can be configured inside Active Time. </w:t>
            </w:r>
          </w:p>
          <w:p w14:paraId="59A34FA3" w14:textId="77777777" w:rsidR="004671DC" w:rsidRPr="004671DC" w:rsidRDefault="004671DC" w:rsidP="004671DC">
            <w:pPr>
              <w:rPr>
                <w:rFonts w:ascii="Times" w:eastAsia="Batang" w:hAnsi="Times"/>
                <w:sz w:val="20"/>
                <w:szCs w:val="24"/>
                <w:lang w:eastAsia="x-none"/>
              </w:rPr>
            </w:pPr>
          </w:p>
          <w:p w14:paraId="69330FEE" w14:textId="77777777" w:rsidR="004671DC" w:rsidRPr="004671DC" w:rsidRDefault="004671DC" w:rsidP="004671DC">
            <w:pPr>
              <w:rPr>
                <w:rFonts w:ascii="Times" w:eastAsia="Batang" w:hAnsi="Times"/>
                <w:sz w:val="20"/>
                <w:highlight w:val="darkYellow"/>
                <w:lang w:eastAsia="x-none"/>
              </w:rPr>
            </w:pPr>
            <w:r w:rsidRPr="004671DC">
              <w:rPr>
                <w:rFonts w:ascii="Times" w:eastAsia="Batang" w:hAnsi="Times"/>
                <w:sz w:val="20"/>
                <w:highlight w:val="darkYellow"/>
                <w:lang w:eastAsia="x-none"/>
              </w:rPr>
              <w:t>Working assumption:</w:t>
            </w:r>
          </w:p>
          <w:p w14:paraId="66F716FE" w14:textId="77777777" w:rsidR="004671DC" w:rsidRPr="004671DC" w:rsidRDefault="004671DC" w:rsidP="004671DC">
            <w:pPr>
              <w:numPr>
                <w:ilvl w:val="0"/>
                <w:numId w:val="32"/>
              </w:numPr>
              <w:rPr>
                <w:rFonts w:ascii="Times" w:eastAsia="Batang" w:hAnsi="Times"/>
                <w:bCs/>
                <w:sz w:val="20"/>
                <w:lang w:eastAsia="zh-CN"/>
              </w:rPr>
            </w:pPr>
            <w:r w:rsidRPr="004671DC">
              <w:rPr>
                <w:rFonts w:ascii="Times" w:eastAsia="Batang" w:hAnsi="Times"/>
                <w:bCs/>
                <w:sz w:val="20"/>
                <w:lang w:eastAsia="zh-CN"/>
              </w:rPr>
              <w:t xml:space="preserve">The </w:t>
            </w:r>
            <w:r w:rsidRPr="004671DC">
              <w:rPr>
                <w:rFonts w:ascii="Times" w:eastAsia="Batang" w:hAnsi="Times"/>
                <w:bCs/>
                <w:sz w:val="20"/>
                <w:lang w:eastAsia="en-US"/>
              </w:rPr>
              <w:t xml:space="preserve">CORESET for power saving signal/channel outside Active Time </w:t>
            </w:r>
            <w:r w:rsidRPr="004671DC">
              <w:rPr>
                <w:rFonts w:ascii="Times" w:eastAsia="Batang" w:hAnsi="Times"/>
                <w:bCs/>
                <w:sz w:val="20"/>
                <w:lang w:eastAsia="zh-CN"/>
              </w:rPr>
              <w:t>can be associated with (in addition to search space set for power saving signal/channel) other search space set(s).</w:t>
            </w:r>
          </w:p>
          <w:p w14:paraId="3039FFF1" w14:textId="77777777" w:rsidR="004671DC" w:rsidRPr="004671DC" w:rsidRDefault="004671DC" w:rsidP="004671DC">
            <w:pPr>
              <w:rPr>
                <w:rFonts w:ascii="Times" w:eastAsia="Batang" w:hAnsi="Times"/>
                <w:sz w:val="20"/>
                <w:szCs w:val="24"/>
                <w:lang w:eastAsia="x-none"/>
              </w:rPr>
            </w:pPr>
          </w:p>
          <w:p w14:paraId="3C1C8915" w14:textId="77777777" w:rsidR="004671DC" w:rsidRPr="004671DC" w:rsidRDefault="004671DC" w:rsidP="004671DC">
            <w:pPr>
              <w:rPr>
                <w:rFonts w:ascii="Times" w:eastAsia="Batang" w:hAnsi="Times"/>
                <w:sz w:val="20"/>
                <w:highlight w:val="darkYellow"/>
                <w:lang w:eastAsia="x-none"/>
              </w:rPr>
            </w:pPr>
            <w:r w:rsidRPr="004671DC">
              <w:rPr>
                <w:rFonts w:ascii="Times" w:eastAsia="Batang" w:hAnsi="Times"/>
                <w:sz w:val="20"/>
                <w:highlight w:val="darkYellow"/>
                <w:lang w:eastAsia="x-none"/>
              </w:rPr>
              <w:t>Working assumption:</w:t>
            </w:r>
          </w:p>
          <w:p w14:paraId="2DC3BDE0" w14:textId="77777777" w:rsidR="004671DC" w:rsidRPr="004671DC" w:rsidRDefault="004671DC" w:rsidP="004671DC">
            <w:pPr>
              <w:rPr>
                <w:rFonts w:ascii="Times" w:eastAsia="Batang" w:hAnsi="Times"/>
                <w:sz w:val="20"/>
                <w:lang w:eastAsia="zh-CN"/>
              </w:rPr>
            </w:pPr>
            <w:r w:rsidRPr="004671DC">
              <w:rPr>
                <w:rFonts w:ascii="Times" w:eastAsia="Batang" w:hAnsi="Times"/>
                <w:sz w:val="20"/>
                <w:lang w:eastAsia="zh-CN"/>
              </w:rPr>
              <w:t xml:space="preserve">UE monitors the PDCCH-based power saving signal/channel outside Active Time being configured on the active BWP in an active cell.   </w:t>
            </w:r>
          </w:p>
          <w:p w14:paraId="49580CA5" w14:textId="77777777" w:rsidR="004671DC" w:rsidRPr="004671DC" w:rsidRDefault="004671DC" w:rsidP="004671DC">
            <w:pPr>
              <w:rPr>
                <w:rFonts w:ascii="Times" w:eastAsia="Batang" w:hAnsi="Times"/>
                <w:sz w:val="20"/>
                <w:szCs w:val="24"/>
                <w:lang w:eastAsia="x-none"/>
              </w:rPr>
            </w:pPr>
          </w:p>
          <w:p w14:paraId="51EA00B7" w14:textId="77777777" w:rsidR="004671DC" w:rsidRPr="004671DC" w:rsidRDefault="004671DC" w:rsidP="004671DC">
            <w:pPr>
              <w:rPr>
                <w:rFonts w:ascii="Times" w:eastAsia="Batang" w:hAnsi="Times"/>
                <w:sz w:val="20"/>
                <w:lang w:eastAsia="x-none"/>
              </w:rPr>
            </w:pPr>
            <w:r w:rsidRPr="004671DC">
              <w:rPr>
                <w:rFonts w:ascii="Times" w:eastAsia="Batang" w:hAnsi="Times"/>
                <w:sz w:val="20"/>
                <w:highlight w:val="green"/>
                <w:lang w:eastAsia="x-none"/>
              </w:rPr>
              <w:t>Agreements</w:t>
            </w:r>
            <w:r w:rsidRPr="004671DC">
              <w:rPr>
                <w:rFonts w:ascii="Times" w:eastAsia="Batang" w:hAnsi="Times"/>
                <w:sz w:val="20"/>
                <w:lang w:eastAsia="x-none"/>
              </w:rPr>
              <w:t>:</w:t>
            </w:r>
          </w:p>
          <w:p w14:paraId="192A401A" w14:textId="77777777" w:rsidR="004671DC" w:rsidRPr="004671DC" w:rsidRDefault="004671DC" w:rsidP="004671DC">
            <w:pPr>
              <w:numPr>
                <w:ilvl w:val="0"/>
                <w:numId w:val="32"/>
              </w:numPr>
              <w:rPr>
                <w:rFonts w:ascii="Times" w:eastAsia="Batang" w:hAnsi="Times"/>
                <w:bCs/>
                <w:sz w:val="20"/>
                <w:lang w:eastAsia="zh-CN"/>
              </w:rPr>
            </w:pPr>
            <w:r w:rsidRPr="004671DC">
              <w:rPr>
                <w:rFonts w:ascii="Times" w:eastAsia="Batang" w:hAnsi="Times"/>
                <w:bCs/>
                <w:sz w:val="20"/>
                <w:lang w:eastAsia="zh-CN"/>
              </w:rPr>
              <w:t>Scheduling DCI format(s), 1-1 and/or 0-1</w:t>
            </w:r>
            <w:r w:rsidRPr="004671DC">
              <w:rPr>
                <w:rFonts w:ascii="Times" w:eastAsia="Batang" w:hAnsi="Times" w:hint="eastAsia"/>
                <w:bCs/>
                <w:sz w:val="20"/>
                <w:lang w:eastAsia="zh-CN"/>
              </w:rPr>
              <w:t xml:space="preserve"> </w:t>
            </w:r>
            <w:r w:rsidRPr="004671DC">
              <w:rPr>
                <w:rFonts w:ascii="Times" w:eastAsia="Batang" w:hAnsi="Times"/>
                <w:bCs/>
                <w:sz w:val="20"/>
                <w:lang w:eastAsia="zh-CN"/>
              </w:rPr>
              <w:t>are enhanced to include the configurable additional field of 1-bit dynamic indication of cross-slot scheduling in the Active Time in Rel-16</w:t>
            </w:r>
            <w:r w:rsidRPr="004671DC">
              <w:rPr>
                <w:rFonts w:ascii="Times" w:eastAsia="Batang" w:hAnsi="Times" w:hint="eastAsia"/>
                <w:bCs/>
                <w:sz w:val="20"/>
                <w:lang w:eastAsia="zh-CN"/>
              </w:rPr>
              <w:t>.</w:t>
            </w:r>
            <w:r w:rsidRPr="004671DC">
              <w:rPr>
                <w:rFonts w:ascii="Times" w:eastAsia="Batang" w:hAnsi="Times"/>
                <w:bCs/>
                <w:sz w:val="20"/>
                <w:lang w:eastAsia="zh-CN"/>
              </w:rPr>
              <w:t xml:space="preserve">  </w:t>
            </w:r>
          </w:p>
          <w:p w14:paraId="04E9F433" w14:textId="77777777" w:rsidR="004671DC" w:rsidRPr="004671DC" w:rsidRDefault="004671DC" w:rsidP="004671DC">
            <w:pPr>
              <w:rPr>
                <w:rFonts w:ascii="Times" w:eastAsia="Batang" w:hAnsi="Times"/>
                <w:sz w:val="20"/>
                <w:szCs w:val="24"/>
                <w:lang w:eastAsia="x-none"/>
              </w:rPr>
            </w:pPr>
          </w:p>
          <w:p w14:paraId="1E49F855" w14:textId="77777777" w:rsidR="004671DC" w:rsidRPr="004671DC" w:rsidRDefault="004671DC" w:rsidP="004671DC">
            <w:pPr>
              <w:rPr>
                <w:rFonts w:ascii="Times" w:eastAsia="Batang" w:hAnsi="Times"/>
                <w:sz w:val="20"/>
                <w:lang w:eastAsia="x-none"/>
              </w:rPr>
            </w:pPr>
            <w:r w:rsidRPr="004671DC">
              <w:rPr>
                <w:rFonts w:ascii="Times" w:eastAsia="Batang" w:hAnsi="Times"/>
                <w:sz w:val="20"/>
                <w:highlight w:val="green"/>
                <w:lang w:eastAsia="x-none"/>
              </w:rPr>
              <w:t>Agreements</w:t>
            </w:r>
            <w:r w:rsidRPr="004671DC">
              <w:rPr>
                <w:rFonts w:ascii="Times" w:eastAsia="Batang" w:hAnsi="Times"/>
                <w:sz w:val="20"/>
                <w:lang w:eastAsia="x-none"/>
              </w:rPr>
              <w:t>:</w:t>
            </w:r>
          </w:p>
          <w:p w14:paraId="16C8AA60" w14:textId="77777777" w:rsidR="004671DC" w:rsidRPr="004671DC" w:rsidRDefault="004671DC" w:rsidP="004671DC">
            <w:pPr>
              <w:numPr>
                <w:ilvl w:val="0"/>
                <w:numId w:val="32"/>
              </w:numPr>
              <w:rPr>
                <w:rFonts w:ascii="Times" w:eastAsia="Batang" w:hAnsi="Times"/>
                <w:bCs/>
                <w:sz w:val="20"/>
                <w:lang w:eastAsia="zh-CN"/>
              </w:rPr>
            </w:pPr>
            <w:r w:rsidRPr="004671DC">
              <w:rPr>
                <w:rFonts w:ascii="Times" w:eastAsia="Batang" w:hAnsi="Times"/>
                <w:bCs/>
                <w:sz w:val="20"/>
                <w:lang w:eastAsia="zh-CN"/>
              </w:rPr>
              <w:t>Power saving information using DCI formats 0_0/1_0 is not supported</w:t>
            </w:r>
          </w:p>
          <w:p w14:paraId="2B3CE205" w14:textId="77777777" w:rsidR="004671DC" w:rsidRPr="004671DC" w:rsidRDefault="004671DC" w:rsidP="004671DC">
            <w:pPr>
              <w:rPr>
                <w:rFonts w:ascii="Times" w:eastAsia="Batang" w:hAnsi="Times"/>
                <w:sz w:val="20"/>
                <w:szCs w:val="24"/>
                <w:lang w:eastAsia="x-none"/>
              </w:rPr>
            </w:pPr>
          </w:p>
          <w:p w14:paraId="59B795AF" w14:textId="77777777" w:rsidR="004671DC" w:rsidRPr="004671DC" w:rsidRDefault="004671DC" w:rsidP="004671DC">
            <w:pPr>
              <w:rPr>
                <w:rFonts w:ascii="Times" w:eastAsia="Batang" w:hAnsi="Times"/>
                <w:b/>
                <w:bCs/>
                <w:sz w:val="20"/>
                <w:u w:val="single"/>
                <w:lang w:eastAsia="x-none"/>
              </w:rPr>
            </w:pPr>
            <w:r w:rsidRPr="004671DC">
              <w:rPr>
                <w:rFonts w:ascii="Times" w:eastAsia="Batang" w:hAnsi="Times"/>
                <w:b/>
                <w:bCs/>
                <w:sz w:val="20"/>
                <w:u w:val="single"/>
                <w:lang w:eastAsia="x-none"/>
              </w:rPr>
              <w:t>Conclusion:</w:t>
            </w:r>
          </w:p>
          <w:p w14:paraId="72F6396E" w14:textId="77777777" w:rsidR="004671DC" w:rsidRPr="004671DC" w:rsidRDefault="004671DC" w:rsidP="004671DC">
            <w:pPr>
              <w:rPr>
                <w:rFonts w:ascii="Times" w:eastAsia="Batang" w:hAnsi="Times"/>
                <w:sz w:val="20"/>
                <w:lang w:eastAsia="zh-CN"/>
              </w:rPr>
            </w:pPr>
            <w:r w:rsidRPr="004671DC">
              <w:rPr>
                <w:rFonts w:ascii="Times" w:eastAsia="Batang" w:hAnsi="Times"/>
                <w:sz w:val="20"/>
                <w:lang w:eastAsia="zh-CN"/>
              </w:rPr>
              <w:t xml:space="preserve">For next meeting, down select the following two alternatives: The configuration of the offset of the PDCCH-based power saving signal/channel  </w:t>
            </w:r>
          </w:p>
          <w:p w14:paraId="6B062F83" w14:textId="77777777" w:rsidR="004671DC" w:rsidRPr="004671DC" w:rsidRDefault="004671DC" w:rsidP="004671DC">
            <w:pPr>
              <w:numPr>
                <w:ilvl w:val="0"/>
                <w:numId w:val="33"/>
              </w:numPr>
              <w:rPr>
                <w:rFonts w:eastAsia="Batang"/>
                <w:sz w:val="20"/>
                <w:lang w:eastAsia="zh-CN"/>
              </w:rPr>
            </w:pPr>
            <w:r w:rsidRPr="004671DC">
              <w:rPr>
                <w:rFonts w:eastAsia="Batang"/>
                <w:sz w:val="20"/>
                <w:lang w:eastAsia="zh-CN"/>
              </w:rPr>
              <w:t>Alt1: Dedicated configuration with offset relative to the beginning of DRX ON</w:t>
            </w:r>
          </w:p>
          <w:p w14:paraId="6759ACD9" w14:textId="77777777" w:rsidR="004671DC" w:rsidRPr="004671DC" w:rsidRDefault="004671DC" w:rsidP="004671DC">
            <w:pPr>
              <w:numPr>
                <w:ilvl w:val="0"/>
                <w:numId w:val="33"/>
              </w:numPr>
              <w:rPr>
                <w:rFonts w:eastAsia="Batang"/>
                <w:sz w:val="20"/>
                <w:lang w:eastAsia="zh-CN"/>
              </w:rPr>
            </w:pPr>
            <w:r w:rsidRPr="004671DC">
              <w:rPr>
                <w:rFonts w:eastAsia="Batang"/>
                <w:sz w:val="20"/>
                <w:lang w:eastAsia="zh-CN"/>
              </w:rPr>
              <w:t>Alt2: The Offset is based on search space configuration</w:t>
            </w:r>
          </w:p>
          <w:p w14:paraId="576EC991" w14:textId="522DCD5D" w:rsidR="00395581" w:rsidRPr="004671DC" w:rsidDel="00BD408E" w:rsidRDefault="004671DC" w:rsidP="005E4EE5">
            <w:pPr>
              <w:numPr>
                <w:ilvl w:val="0"/>
                <w:numId w:val="33"/>
              </w:numPr>
              <w:rPr>
                <w:rFonts w:eastAsia="Batang"/>
                <w:sz w:val="20"/>
                <w:lang w:eastAsia="zh-CN"/>
              </w:rPr>
            </w:pPr>
            <w:r w:rsidRPr="004671DC">
              <w:rPr>
                <w:rFonts w:eastAsia="Batang"/>
                <w:sz w:val="20"/>
                <w:lang w:eastAsia="zh-CN"/>
              </w:rPr>
              <w:t>FFS: whether this applies to long DRX only or long/short DRX.</w:t>
            </w:r>
          </w:p>
        </w:tc>
      </w:tr>
    </w:tbl>
    <w:p w14:paraId="040B6076" w14:textId="303A1EEC" w:rsidR="00395581" w:rsidRPr="001376B6" w:rsidRDefault="00395581" w:rsidP="0039558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Pr>
          <w:rFonts w:eastAsiaTheme="minorEastAsia" w:hint="eastAsia"/>
          <w:sz w:val="22"/>
          <w:szCs w:val="22"/>
        </w:rPr>
        <w:t>PDCCH-based power saving signal/channel is</w:t>
      </w:r>
      <w:r w:rsidRPr="0064782A">
        <w:rPr>
          <w:rFonts w:eastAsia="SimSun"/>
          <w:sz w:val="22"/>
          <w:szCs w:val="22"/>
          <w:lang w:eastAsia="zh-CN"/>
        </w:rPr>
        <w:t xml:space="preserve"> discussed</w:t>
      </w:r>
      <w:r>
        <w:rPr>
          <w:rFonts w:eastAsiaTheme="minorEastAsia" w:hint="eastAsia"/>
          <w:sz w:val="22"/>
          <w:szCs w:val="22"/>
        </w:rPr>
        <w:t>.</w:t>
      </w:r>
    </w:p>
    <w:p w14:paraId="654533C0" w14:textId="77777777" w:rsidR="00F2589E" w:rsidRPr="00395581"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7266E1B2" w14:textId="6F2F502E" w:rsidR="00A31D47" w:rsidRPr="00A31D47" w:rsidRDefault="00A31D47" w:rsidP="00A31D47">
      <w:pPr>
        <w:spacing w:afterLines="50" w:after="120"/>
        <w:jc w:val="both"/>
        <w:rPr>
          <w:rFonts w:ascii="Times" w:eastAsiaTheme="minorEastAsia" w:hAnsi="Times"/>
          <w:sz w:val="22"/>
        </w:rPr>
      </w:pPr>
      <w:r w:rsidRPr="00A31D47">
        <w:rPr>
          <w:rFonts w:ascii="Times" w:eastAsiaTheme="minorEastAsia" w:hAnsi="Times" w:hint="eastAsia"/>
          <w:sz w:val="22"/>
        </w:rPr>
        <w:t xml:space="preserve">Regarding the power saving signal/channel monitored outside Active Time, it was agreed that the monitoring occasion(s) of the power saving signal/channel is indicated with an offset before the DRX on duration. Also, in terms of frequency location of the power saving signal/channel, UE monitors the power saving signal/channel based on the indicated CORESET, and the CORESET has to be within the active BWP. At least bandwidth of </w:t>
      </w:r>
      <w:r w:rsidRPr="00A31D47">
        <w:rPr>
          <w:rFonts w:ascii="Times" w:eastAsiaTheme="minorEastAsia" w:hAnsi="Times" w:hint="eastAsia"/>
          <w:sz w:val="22"/>
        </w:rPr>
        <w:lastRenderedPageBreak/>
        <w:t xml:space="preserve">these BWP and CORESET are related to UE power </w:t>
      </w:r>
      <w:r w:rsidRPr="00A31D47">
        <w:rPr>
          <w:rFonts w:ascii="Times" w:eastAsiaTheme="minorEastAsia" w:hAnsi="Times"/>
          <w:sz w:val="22"/>
        </w:rPr>
        <w:t>consumption</w:t>
      </w:r>
      <w:r w:rsidRPr="00A31D47">
        <w:rPr>
          <w:rFonts w:ascii="Times" w:eastAsiaTheme="minorEastAsia" w:hAnsi="Times" w:hint="eastAsia"/>
          <w:sz w:val="22"/>
        </w:rPr>
        <w:t>, and narrower BWP and CORESET is desirable as much as possible. The number of RBs of the power saving signal/channel would be smaller than the normal PDCCH. In addition, the offset between the power saving signal/channel and DRX on duration might be able to cover BWP switching time. Thus, the BWP and CORESET for power saving signal/channel should be able to be configured with appropriate bandwidth for power saving purpose.</w:t>
      </w:r>
    </w:p>
    <w:p w14:paraId="6FED5CD4" w14:textId="74C3CF14" w:rsidR="00A31D47" w:rsidRPr="00A31D47" w:rsidRDefault="00A31D47" w:rsidP="00A31D47">
      <w:pPr>
        <w:spacing w:afterLines="50" w:after="120"/>
        <w:jc w:val="both"/>
        <w:rPr>
          <w:rFonts w:ascii="Times" w:eastAsiaTheme="minorEastAsia" w:hAnsi="Times"/>
          <w:b/>
          <w:sz w:val="22"/>
        </w:rPr>
      </w:pPr>
      <w:r w:rsidRPr="00A31D47">
        <w:rPr>
          <w:rFonts w:ascii="Times" w:eastAsiaTheme="minorEastAsia" w:hAnsi="Times" w:hint="eastAsia"/>
          <w:b/>
          <w:sz w:val="22"/>
          <w:u w:val="single"/>
        </w:rPr>
        <w:t>Proposal 1</w:t>
      </w:r>
      <w:r w:rsidRPr="00A31D47">
        <w:rPr>
          <w:rFonts w:ascii="Times" w:eastAsiaTheme="minorEastAsia" w:hAnsi="Times" w:hint="eastAsia"/>
          <w:b/>
          <w:sz w:val="22"/>
        </w:rPr>
        <w:t>: Outside Active Time, t</w:t>
      </w:r>
      <w:r w:rsidRPr="00A31D47">
        <w:rPr>
          <w:rFonts w:ascii="Times" w:eastAsiaTheme="minorEastAsia" w:hAnsi="Times"/>
          <w:b/>
          <w:sz w:val="22"/>
        </w:rPr>
        <w:t>he BWP and CORESET for power saving signal/channel should be able to be configured with appropriate bandwidth for power saving purpose.</w:t>
      </w:r>
    </w:p>
    <w:p w14:paraId="7F40D5D7" w14:textId="77777777" w:rsidR="00A31D47" w:rsidRDefault="00A31D47" w:rsidP="009666C9">
      <w:pPr>
        <w:spacing w:afterLines="50" w:after="120"/>
        <w:jc w:val="both"/>
        <w:rPr>
          <w:rFonts w:ascii="Times" w:eastAsiaTheme="minorEastAsia" w:hAnsi="Times" w:hint="eastAsia"/>
          <w:sz w:val="22"/>
        </w:rPr>
      </w:pPr>
    </w:p>
    <w:p w14:paraId="39B9602F" w14:textId="66EC5B0C" w:rsidR="009F7198" w:rsidRPr="009F7198" w:rsidRDefault="009F7198" w:rsidP="009666C9">
      <w:pPr>
        <w:spacing w:afterLines="50" w:after="120"/>
        <w:jc w:val="both"/>
        <w:rPr>
          <w:rFonts w:ascii="Times" w:eastAsiaTheme="minorEastAsia" w:hAnsi="Times" w:hint="eastAsia"/>
          <w:sz w:val="22"/>
        </w:rPr>
      </w:pPr>
      <w:r>
        <w:rPr>
          <w:rFonts w:ascii="Times" w:eastAsiaTheme="minorEastAsia" w:hAnsi="Times" w:hint="eastAsia"/>
          <w:sz w:val="22"/>
        </w:rPr>
        <w:t>In addition, in such case, a</w:t>
      </w:r>
      <w:r w:rsidRPr="009F7198">
        <w:rPr>
          <w:rFonts w:ascii="Times" w:eastAsiaTheme="minorEastAsia" w:hAnsi="Times"/>
          <w:sz w:val="22"/>
        </w:rPr>
        <w:t xml:space="preserve">t least </w:t>
      </w:r>
      <w:r>
        <w:rPr>
          <w:rFonts w:ascii="Times" w:eastAsiaTheme="minorEastAsia" w:hAnsi="Times" w:hint="eastAsia"/>
          <w:sz w:val="22"/>
        </w:rPr>
        <w:t xml:space="preserve">BWP ID in addition to wake up indication as </w:t>
      </w:r>
      <w:r w:rsidRPr="009F7198">
        <w:rPr>
          <w:rFonts w:ascii="Times" w:eastAsiaTheme="minorEastAsia" w:hAnsi="Times"/>
          <w:sz w:val="22"/>
        </w:rPr>
        <w:t>power saving technique informat</w:t>
      </w:r>
      <w:r>
        <w:rPr>
          <w:rFonts w:ascii="Times" w:eastAsiaTheme="minorEastAsia" w:hAnsi="Times"/>
          <w:sz w:val="22"/>
        </w:rPr>
        <w:t xml:space="preserve">ion </w:t>
      </w:r>
      <w:r>
        <w:rPr>
          <w:rFonts w:ascii="Times" w:eastAsiaTheme="minorEastAsia" w:hAnsi="Times" w:hint="eastAsia"/>
          <w:sz w:val="22"/>
        </w:rPr>
        <w:t xml:space="preserve">should be </w:t>
      </w:r>
      <w:r w:rsidRPr="009F7198">
        <w:rPr>
          <w:rFonts w:ascii="Times" w:eastAsiaTheme="minorEastAsia" w:hAnsi="Times"/>
          <w:sz w:val="22"/>
        </w:rPr>
        <w:t>included in the power saving DCI and could be configured by the gNB outside Active Time</w:t>
      </w:r>
      <w:r>
        <w:rPr>
          <w:rFonts w:ascii="Times" w:eastAsiaTheme="minorEastAsia" w:hAnsi="Times" w:hint="eastAsia"/>
          <w:sz w:val="22"/>
        </w:rPr>
        <w:t>.</w:t>
      </w:r>
    </w:p>
    <w:p w14:paraId="17ABBFBF" w14:textId="66EC79A5" w:rsidR="009F7198" w:rsidRPr="009F7198" w:rsidRDefault="009F7198" w:rsidP="009666C9">
      <w:pPr>
        <w:spacing w:afterLines="50" w:after="120"/>
        <w:jc w:val="both"/>
        <w:rPr>
          <w:rFonts w:ascii="Times" w:eastAsiaTheme="minorEastAsia" w:hAnsi="Times" w:hint="eastAsia"/>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2</w:t>
      </w:r>
      <w:r w:rsidRPr="00A31D47">
        <w:rPr>
          <w:rFonts w:ascii="Times" w:eastAsiaTheme="minorEastAsia" w:hAnsi="Times" w:hint="eastAsia"/>
          <w:b/>
          <w:sz w:val="22"/>
        </w:rPr>
        <w:t xml:space="preserve">: </w:t>
      </w:r>
      <w:r w:rsidR="00F8124D">
        <w:rPr>
          <w:rFonts w:ascii="Times" w:eastAsiaTheme="minorEastAsia" w:hAnsi="Times" w:hint="eastAsia"/>
          <w:b/>
          <w:sz w:val="22"/>
        </w:rPr>
        <w:t>A</w:t>
      </w:r>
      <w:r w:rsidRPr="009F7198">
        <w:rPr>
          <w:rFonts w:ascii="Times" w:eastAsiaTheme="minorEastAsia" w:hAnsi="Times"/>
          <w:b/>
          <w:sz w:val="22"/>
        </w:rPr>
        <w:t>t least BWP ID in addition to wake up indication as power saving technique information should be included in the power saving DCI and could be configured by the gNB outside Active Time.</w:t>
      </w:r>
    </w:p>
    <w:p w14:paraId="5D0CD12F" w14:textId="77777777" w:rsidR="009F7198" w:rsidRPr="00A31D47" w:rsidRDefault="009F7198" w:rsidP="009666C9">
      <w:pPr>
        <w:spacing w:afterLines="50" w:after="120"/>
        <w:jc w:val="both"/>
        <w:rPr>
          <w:rFonts w:ascii="Times" w:eastAsiaTheme="minorEastAsia" w:hAnsi="Times" w:hint="eastAsia"/>
          <w:sz w:val="22"/>
        </w:rPr>
      </w:pPr>
    </w:p>
    <w:p w14:paraId="69C9D554" w14:textId="71C07476" w:rsidR="00DE598D" w:rsidRPr="00A31D47" w:rsidRDefault="00A31D47" w:rsidP="009666C9">
      <w:pPr>
        <w:spacing w:afterLines="50" w:after="120"/>
        <w:jc w:val="both"/>
        <w:rPr>
          <w:rFonts w:eastAsiaTheme="minorEastAsia" w:hint="eastAsia"/>
          <w:sz w:val="28"/>
          <w:szCs w:val="22"/>
        </w:rPr>
      </w:pPr>
      <w:r w:rsidRPr="00A31D47">
        <w:rPr>
          <w:rFonts w:ascii="Times" w:eastAsiaTheme="minorEastAsia" w:hAnsi="Times" w:hint="eastAsia"/>
          <w:sz w:val="22"/>
        </w:rPr>
        <w:t xml:space="preserve">It </w:t>
      </w:r>
      <w:r w:rsidR="00892CCF" w:rsidRPr="00A31D47">
        <w:rPr>
          <w:rFonts w:ascii="Times" w:eastAsiaTheme="minorEastAsia" w:hAnsi="Times" w:hint="eastAsia"/>
          <w:sz w:val="22"/>
          <w:lang w:val="en-US"/>
        </w:rPr>
        <w:t>was working assumption that m</w:t>
      </w:r>
      <w:r w:rsidR="00892CCF" w:rsidRPr="00A31D47">
        <w:rPr>
          <w:rFonts w:ascii="Times" w:eastAsia="Batang" w:hAnsi="Times"/>
          <w:sz w:val="22"/>
          <w:lang w:eastAsia="zh-CN"/>
        </w:rPr>
        <w:t>ore than one monitoring occasion can be configured within a slot or multiple slots before the DRX ON</w:t>
      </w:r>
      <w:r w:rsidR="00892CCF" w:rsidRPr="00A31D47">
        <w:rPr>
          <w:rFonts w:ascii="Times" w:eastAsiaTheme="minorEastAsia" w:hAnsi="Times" w:hint="eastAsia"/>
          <w:sz w:val="22"/>
        </w:rPr>
        <w:t>. It is beneficial that gNB can configure one or more than one monitoring occasion based on scheduling operation and so on. T</w:t>
      </w:r>
      <w:r w:rsidR="00892CCF" w:rsidRPr="00A31D47">
        <w:rPr>
          <w:rFonts w:ascii="Times" w:eastAsiaTheme="minorEastAsia" w:hAnsi="Times"/>
          <w:sz w:val="22"/>
        </w:rPr>
        <w:t>h</w:t>
      </w:r>
      <w:r w:rsidR="00892CCF" w:rsidRPr="00A31D47">
        <w:rPr>
          <w:rFonts w:ascii="Times" w:eastAsiaTheme="minorEastAsia" w:hAnsi="Times" w:hint="eastAsia"/>
          <w:sz w:val="22"/>
        </w:rPr>
        <w:t>us, the working assumption should be confirmed.</w:t>
      </w:r>
    </w:p>
    <w:p w14:paraId="3F589439" w14:textId="54A9DF33" w:rsidR="00892CCF" w:rsidRPr="00A31D47" w:rsidRDefault="00DE598D" w:rsidP="00DE598D">
      <w:pPr>
        <w:spacing w:afterLines="50" w:after="120"/>
        <w:jc w:val="both"/>
        <w:rPr>
          <w:rFonts w:eastAsia="游明朝" w:hint="eastAsia"/>
          <w:b/>
          <w:sz w:val="22"/>
          <w:szCs w:val="22"/>
        </w:rPr>
      </w:pPr>
      <w:r w:rsidRPr="00A31D47">
        <w:rPr>
          <w:rFonts w:eastAsia="游明朝" w:hint="eastAsia"/>
          <w:b/>
          <w:sz w:val="22"/>
          <w:szCs w:val="22"/>
          <w:u w:val="single"/>
        </w:rPr>
        <w:t xml:space="preserve">Proposal </w:t>
      </w:r>
      <w:r w:rsidR="009F7198">
        <w:rPr>
          <w:rFonts w:eastAsia="游明朝" w:hint="eastAsia"/>
          <w:b/>
          <w:sz w:val="22"/>
          <w:szCs w:val="22"/>
          <w:u w:val="single"/>
        </w:rPr>
        <w:t>3</w:t>
      </w:r>
      <w:r w:rsidRPr="00A31D47">
        <w:rPr>
          <w:rFonts w:eastAsia="游明朝" w:hint="eastAsia"/>
          <w:b/>
          <w:sz w:val="22"/>
          <w:szCs w:val="22"/>
        </w:rPr>
        <w:t xml:space="preserve">: </w:t>
      </w:r>
      <w:r w:rsidR="00892CCF" w:rsidRPr="00A31D47">
        <w:rPr>
          <w:rFonts w:eastAsia="游明朝" w:hint="eastAsia"/>
          <w:b/>
          <w:sz w:val="22"/>
          <w:szCs w:val="22"/>
        </w:rPr>
        <w:t>Comfirm the following working assumption:</w:t>
      </w:r>
    </w:p>
    <w:p w14:paraId="56A621F2" w14:textId="2AA3CAA6" w:rsidR="00DE598D" w:rsidRPr="00A31D47" w:rsidRDefault="00892CCF" w:rsidP="00892CCF">
      <w:pPr>
        <w:pStyle w:val="afc"/>
        <w:numPr>
          <w:ilvl w:val="0"/>
          <w:numId w:val="34"/>
        </w:numPr>
        <w:spacing w:afterLines="50" w:after="120"/>
        <w:ind w:leftChars="0"/>
        <w:jc w:val="both"/>
        <w:rPr>
          <w:rFonts w:eastAsia="游明朝"/>
          <w:b/>
          <w:sz w:val="22"/>
          <w:szCs w:val="22"/>
        </w:rPr>
      </w:pPr>
      <w:r w:rsidRPr="00A31D47">
        <w:rPr>
          <w:rFonts w:eastAsia="游明朝" w:hint="eastAsia"/>
          <w:b/>
          <w:sz w:val="22"/>
          <w:szCs w:val="22"/>
        </w:rPr>
        <w:t>M</w:t>
      </w:r>
      <w:r w:rsidRPr="00A31D47">
        <w:rPr>
          <w:rFonts w:eastAsia="游明朝"/>
          <w:b/>
          <w:sz w:val="22"/>
          <w:szCs w:val="22"/>
        </w:rPr>
        <w:t>ore than one monitoring occasion can be configured within a slot or multiple slots before the DRX ON</w:t>
      </w:r>
      <w:r w:rsidRPr="00A31D47">
        <w:rPr>
          <w:rFonts w:eastAsia="游明朝" w:hint="eastAsia"/>
          <w:b/>
          <w:sz w:val="22"/>
          <w:szCs w:val="22"/>
        </w:rPr>
        <w:t>.</w:t>
      </w:r>
    </w:p>
    <w:p w14:paraId="01C7A36B" w14:textId="77777777" w:rsidR="003F52A2" w:rsidRDefault="003F52A2" w:rsidP="00AE70FC">
      <w:pPr>
        <w:rPr>
          <w:rFonts w:eastAsia="ＭＳ 明朝"/>
          <w:b/>
          <w:sz w:val="22"/>
        </w:rPr>
      </w:pPr>
    </w:p>
    <w:p w14:paraId="65707CBB" w14:textId="3B34633B" w:rsidR="00006437" w:rsidRDefault="00515C3B" w:rsidP="00AE70FC">
      <w:pPr>
        <w:rPr>
          <w:rFonts w:eastAsia="ＭＳ 明朝"/>
          <w:sz w:val="22"/>
        </w:rPr>
      </w:pPr>
      <w:r>
        <w:rPr>
          <w:rFonts w:eastAsia="ＭＳ 明朝" w:hint="eastAsia"/>
          <w:sz w:val="22"/>
        </w:rPr>
        <w:t>Especially for FR2, b</w:t>
      </w:r>
      <w:r w:rsidR="00006437" w:rsidRPr="00006437">
        <w:rPr>
          <w:rFonts w:eastAsia="ＭＳ 明朝" w:hint="eastAsia"/>
          <w:sz w:val="22"/>
        </w:rPr>
        <w:t>eam</w:t>
      </w:r>
      <w:r>
        <w:rPr>
          <w:rFonts w:eastAsia="ＭＳ 明朝" w:hint="eastAsia"/>
          <w:sz w:val="22"/>
        </w:rPr>
        <w:t>forming perspective needs to be considered</w:t>
      </w:r>
      <w:r w:rsidR="00FB6EF9">
        <w:rPr>
          <w:rFonts w:eastAsia="ＭＳ 明朝" w:hint="eastAsia"/>
          <w:sz w:val="22"/>
        </w:rPr>
        <w:t>, and it is related to TCI state and QCL assumption on the power saving signal/channel</w:t>
      </w:r>
      <w:r>
        <w:rPr>
          <w:rFonts w:eastAsia="ＭＳ 明朝" w:hint="eastAsia"/>
          <w:sz w:val="22"/>
        </w:rPr>
        <w:t xml:space="preserve">. Considering analogue beamforming for FR2, multiplexing the </w:t>
      </w:r>
      <w:r w:rsidR="005A645D">
        <w:rPr>
          <w:rFonts w:eastAsia="ＭＳ 明朝" w:hint="eastAsia"/>
          <w:sz w:val="22"/>
        </w:rPr>
        <w:t>power saving signal/channels</w:t>
      </w:r>
      <w:r>
        <w:rPr>
          <w:rFonts w:eastAsia="ＭＳ 明朝" w:hint="eastAsia"/>
          <w:sz w:val="22"/>
        </w:rPr>
        <w:t xml:space="preserve"> would be restricted. </w:t>
      </w:r>
      <w:r w:rsidR="00D34A31">
        <w:rPr>
          <w:rFonts w:eastAsia="ＭＳ 明朝" w:hint="eastAsia"/>
          <w:sz w:val="22"/>
        </w:rPr>
        <w:t xml:space="preserve">The </w:t>
      </w:r>
      <w:r w:rsidR="005A645D">
        <w:rPr>
          <w:rFonts w:eastAsia="ＭＳ 明朝" w:hint="eastAsia"/>
          <w:sz w:val="22"/>
        </w:rPr>
        <w:t>power saving signal/channel</w:t>
      </w:r>
      <w:r w:rsidR="00D34A31">
        <w:rPr>
          <w:rFonts w:eastAsia="ＭＳ 明朝" w:hint="eastAsia"/>
          <w:sz w:val="22"/>
        </w:rPr>
        <w:t xml:space="preserve"> design needs to be considered, if necessary, taking into account the restriction by analogue beam forming. </w:t>
      </w:r>
      <w:r w:rsidR="002C4638">
        <w:rPr>
          <w:rFonts w:eastAsia="ＭＳ 明朝" w:hint="eastAsia"/>
          <w:sz w:val="22"/>
        </w:rPr>
        <w:t>This</w:t>
      </w:r>
      <w:r w:rsidR="00D34A31">
        <w:rPr>
          <w:rFonts w:eastAsia="ＭＳ 明朝" w:hint="eastAsia"/>
          <w:sz w:val="22"/>
        </w:rPr>
        <w:t xml:space="preserve"> issue</w:t>
      </w:r>
      <w:r w:rsidR="002C4638">
        <w:rPr>
          <w:rFonts w:eastAsia="ＭＳ 明朝" w:hint="eastAsia"/>
          <w:sz w:val="22"/>
        </w:rPr>
        <w:t xml:space="preserve"> is related to group based </w:t>
      </w:r>
      <w:r w:rsidR="005A645D">
        <w:rPr>
          <w:rFonts w:eastAsia="ＭＳ 明朝" w:hint="eastAsia"/>
          <w:sz w:val="22"/>
        </w:rPr>
        <w:t>power saving signal/channel</w:t>
      </w:r>
      <w:r w:rsidR="002C4638">
        <w:rPr>
          <w:rFonts w:eastAsia="ＭＳ 明朝" w:hint="eastAsia"/>
          <w:sz w:val="22"/>
        </w:rPr>
        <w:t xml:space="preserve"> and the assumed number of UEs in a group and the assumed number of groups may need to be considered. </w:t>
      </w:r>
    </w:p>
    <w:p w14:paraId="1C8B76E3" w14:textId="77777777" w:rsidR="005F16B5" w:rsidRDefault="005F16B5" w:rsidP="00AE70FC">
      <w:pPr>
        <w:rPr>
          <w:rFonts w:eastAsia="ＭＳ 明朝"/>
          <w:sz w:val="22"/>
        </w:rPr>
      </w:pPr>
    </w:p>
    <w:p w14:paraId="2D5CB004" w14:textId="42FE4565" w:rsidR="005F16B5" w:rsidRPr="005F16B5" w:rsidRDefault="005F16B5" w:rsidP="005F16B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F7198">
        <w:rPr>
          <w:rFonts w:eastAsia="游明朝" w:hint="eastAsia"/>
          <w:b/>
          <w:sz w:val="22"/>
          <w:szCs w:val="22"/>
          <w:u w:val="single"/>
        </w:rPr>
        <w:t>4</w:t>
      </w:r>
      <w:r>
        <w:rPr>
          <w:rFonts w:eastAsia="游明朝" w:hint="eastAsia"/>
          <w:b/>
          <w:sz w:val="22"/>
          <w:szCs w:val="22"/>
        </w:rPr>
        <w:t xml:space="preserve">: </w:t>
      </w:r>
      <w:r w:rsidR="001123FA">
        <w:rPr>
          <w:rFonts w:eastAsia="游明朝" w:hint="eastAsia"/>
          <w:b/>
          <w:sz w:val="22"/>
          <w:szCs w:val="22"/>
        </w:rPr>
        <w:t xml:space="preserve">The restriction by analogue beamforming should be taken into account for </w:t>
      </w:r>
      <w:r w:rsidR="005A645D">
        <w:rPr>
          <w:rFonts w:eastAsia="游明朝" w:hint="eastAsia"/>
          <w:b/>
          <w:sz w:val="22"/>
          <w:szCs w:val="22"/>
        </w:rPr>
        <w:t>power saving signal/channel</w:t>
      </w:r>
      <w:r w:rsidR="001123FA">
        <w:rPr>
          <w:rFonts w:eastAsia="游明朝" w:hint="eastAsia"/>
          <w:b/>
          <w:sz w:val="22"/>
          <w:szCs w:val="22"/>
        </w:rPr>
        <w:t xml:space="preserve"> design, if necessary</w:t>
      </w:r>
      <w:r w:rsidRPr="0023001F">
        <w:rPr>
          <w:rFonts w:eastAsia="游明朝"/>
          <w:b/>
          <w:sz w:val="22"/>
          <w:szCs w:val="22"/>
        </w:rPr>
        <w:t>.</w:t>
      </w:r>
    </w:p>
    <w:p w14:paraId="7CE1D5FC" w14:textId="77777777" w:rsidR="00DF713C" w:rsidRPr="00DF713C" w:rsidRDefault="00DF713C"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617DF993"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95581">
        <w:rPr>
          <w:rFonts w:eastAsiaTheme="minorEastAsia" w:hint="eastAsia"/>
          <w:sz w:val="22"/>
          <w:szCs w:val="22"/>
        </w:rPr>
        <w:t>PDCCH-based power saving signal/channel</w:t>
      </w:r>
      <w:r w:rsidR="00395581">
        <w:rPr>
          <w:rFonts w:eastAsia="ＭＳ 明朝" w:hint="eastAsia"/>
          <w:sz w:val="22"/>
          <w:szCs w:val="22"/>
          <w:lang w:val="en-US"/>
        </w:rPr>
        <w:t xml:space="preserve"> was</w:t>
      </w:r>
      <w:r w:rsidRPr="000E6DF4">
        <w:rPr>
          <w:rFonts w:eastAsia="ＭＳ 明朝"/>
          <w:sz w:val="22"/>
          <w:szCs w:val="22"/>
          <w:lang w:val="en-US"/>
        </w:rPr>
        <w:t xml:space="preserve"> discussed.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1C4C665C" w14:textId="2ED354C9" w:rsidR="0030648D" w:rsidRPr="009F7198" w:rsidRDefault="009F7198" w:rsidP="009F7198">
      <w:pPr>
        <w:spacing w:afterLines="50" w:after="120"/>
        <w:jc w:val="both"/>
        <w:rPr>
          <w:rFonts w:ascii="Times" w:eastAsiaTheme="minorEastAsia" w:hAnsi="Times" w:hint="eastAsia"/>
          <w:b/>
          <w:sz w:val="22"/>
        </w:rPr>
      </w:pPr>
      <w:r w:rsidRPr="00A31D47">
        <w:rPr>
          <w:rFonts w:ascii="Times" w:eastAsiaTheme="minorEastAsia" w:hAnsi="Times" w:hint="eastAsia"/>
          <w:b/>
          <w:sz w:val="22"/>
          <w:u w:val="single"/>
        </w:rPr>
        <w:t>Proposal 1</w:t>
      </w:r>
      <w:r w:rsidRPr="00A31D47">
        <w:rPr>
          <w:rFonts w:ascii="Times" w:eastAsiaTheme="minorEastAsia" w:hAnsi="Times" w:hint="eastAsia"/>
          <w:b/>
          <w:sz w:val="22"/>
        </w:rPr>
        <w:t>: Outside Active Time, t</w:t>
      </w:r>
      <w:r w:rsidRPr="00A31D47">
        <w:rPr>
          <w:rFonts w:ascii="Times" w:eastAsiaTheme="minorEastAsia" w:hAnsi="Times"/>
          <w:b/>
          <w:sz w:val="22"/>
        </w:rPr>
        <w:t>he BWP and CORESET for power saving signal/channel should be able to be configured with appropriate bandwidth for power saving purpose.</w:t>
      </w:r>
    </w:p>
    <w:p w14:paraId="1BDE434C" w14:textId="3B3B08F2" w:rsidR="009F7198" w:rsidRPr="009F7198" w:rsidRDefault="009F7198" w:rsidP="009F7198">
      <w:pPr>
        <w:spacing w:afterLines="50" w:after="120"/>
        <w:jc w:val="both"/>
        <w:rPr>
          <w:rFonts w:ascii="Times" w:eastAsiaTheme="minorEastAsia" w:hAnsi="Times" w:hint="eastAsia"/>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2</w:t>
      </w:r>
      <w:r w:rsidRPr="00A31D47">
        <w:rPr>
          <w:rFonts w:ascii="Times" w:eastAsiaTheme="minorEastAsia" w:hAnsi="Times" w:hint="eastAsia"/>
          <w:b/>
          <w:sz w:val="22"/>
        </w:rPr>
        <w:t xml:space="preserve">: </w:t>
      </w:r>
      <w:r w:rsidR="00F8124D">
        <w:rPr>
          <w:rFonts w:ascii="Times" w:eastAsiaTheme="minorEastAsia" w:hAnsi="Times" w:hint="eastAsia"/>
          <w:b/>
          <w:sz w:val="22"/>
        </w:rPr>
        <w:t>A</w:t>
      </w:r>
      <w:bookmarkStart w:id="2" w:name="_GoBack"/>
      <w:bookmarkEnd w:id="2"/>
      <w:r w:rsidRPr="009F7198">
        <w:rPr>
          <w:rFonts w:ascii="Times" w:eastAsiaTheme="minorEastAsia" w:hAnsi="Times"/>
          <w:b/>
          <w:sz w:val="22"/>
        </w:rPr>
        <w:t>t least BWP ID in addition to wake up indication as power saving technique information should be included in the power saving DCI and could be configured by the gNB outside Active Time.</w:t>
      </w:r>
    </w:p>
    <w:p w14:paraId="23B610E3" w14:textId="77777777" w:rsidR="009F7198" w:rsidRPr="00A31D47" w:rsidRDefault="009F7198" w:rsidP="009F7198">
      <w:pPr>
        <w:spacing w:afterLines="50" w:after="120"/>
        <w:jc w:val="both"/>
        <w:rPr>
          <w:rFonts w:eastAsia="游明朝" w:hint="eastAsia"/>
          <w:b/>
          <w:sz w:val="22"/>
          <w:szCs w:val="22"/>
        </w:rPr>
      </w:pPr>
      <w:r w:rsidRPr="00A31D47">
        <w:rPr>
          <w:rFonts w:eastAsia="游明朝" w:hint="eastAsia"/>
          <w:b/>
          <w:sz w:val="22"/>
          <w:szCs w:val="22"/>
          <w:u w:val="single"/>
        </w:rPr>
        <w:t xml:space="preserve">Proposal </w:t>
      </w:r>
      <w:r>
        <w:rPr>
          <w:rFonts w:eastAsia="游明朝" w:hint="eastAsia"/>
          <w:b/>
          <w:sz w:val="22"/>
          <w:szCs w:val="22"/>
          <w:u w:val="single"/>
        </w:rPr>
        <w:t>3</w:t>
      </w:r>
      <w:r w:rsidRPr="00A31D47">
        <w:rPr>
          <w:rFonts w:eastAsia="游明朝" w:hint="eastAsia"/>
          <w:b/>
          <w:sz w:val="22"/>
          <w:szCs w:val="22"/>
        </w:rPr>
        <w:t>: Comfirm the following working assumption:</w:t>
      </w:r>
    </w:p>
    <w:p w14:paraId="0B26B36A" w14:textId="4DD710B2" w:rsidR="009F7198" w:rsidRPr="009F7198" w:rsidRDefault="009F7198" w:rsidP="000C5DD6">
      <w:pPr>
        <w:pStyle w:val="afc"/>
        <w:numPr>
          <w:ilvl w:val="0"/>
          <w:numId w:val="34"/>
        </w:numPr>
        <w:spacing w:afterLines="50" w:after="120"/>
        <w:ind w:leftChars="0"/>
        <w:jc w:val="both"/>
        <w:rPr>
          <w:rFonts w:eastAsia="游明朝" w:hint="eastAsia"/>
          <w:b/>
          <w:sz w:val="22"/>
          <w:szCs w:val="22"/>
        </w:rPr>
      </w:pPr>
      <w:r w:rsidRPr="00A31D47">
        <w:rPr>
          <w:rFonts w:eastAsia="游明朝" w:hint="eastAsia"/>
          <w:b/>
          <w:sz w:val="22"/>
          <w:szCs w:val="22"/>
        </w:rPr>
        <w:t>M</w:t>
      </w:r>
      <w:r w:rsidRPr="00A31D47">
        <w:rPr>
          <w:rFonts w:eastAsia="游明朝"/>
          <w:b/>
          <w:sz w:val="22"/>
          <w:szCs w:val="22"/>
        </w:rPr>
        <w:t>ore than one monitoring occasion can be configured within a slot or multiple slots before the DRX ON</w:t>
      </w:r>
      <w:r w:rsidRPr="00A31D47">
        <w:rPr>
          <w:rFonts w:eastAsia="游明朝" w:hint="eastAsia"/>
          <w:b/>
          <w:sz w:val="22"/>
          <w:szCs w:val="22"/>
        </w:rPr>
        <w:t>.</w:t>
      </w:r>
    </w:p>
    <w:p w14:paraId="11B30136" w14:textId="77777777" w:rsidR="009F7198" w:rsidRPr="005F16B5" w:rsidRDefault="009F7198" w:rsidP="009F719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The restriction by analogue beamforming should be taken into account for power saving signal/channel design, if necessary</w:t>
      </w:r>
      <w:r w:rsidRPr="0023001F">
        <w:rPr>
          <w:rFonts w:eastAsia="游明朝"/>
          <w:b/>
          <w:sz w:val="22"/>
          <w:szCs w:val="22"/>
        </w:rPr>
        <w:t>.</w:t>
      </w:r>
    </w:p>
    <w:p w14:paraId="5A952FF3" w14:textId="77777777" w:rsidR="00CA6CAB" w:rsidRPr="009F7198" w:rsidRDefault="00CA6CAB"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1489CBA2" w14:textId="3682BC80" w:rsidR="00B522F8" w:rsidRPr="00DE50DE" w:rsidRDefault="00DE50DE" w:rsidP="00DE50DE">
      <w:pPr>
        <w:numPr>
          <w:ilvl w:val="0"/>
          <w:numId w:val="4"/>
        </w:numPr>
        <w:spacing w:afterLines="50" w:after="120"/>
        <w:jc w:val="both"/>
        <w:rPr>
          <w:rFonts w:eastAsia="ＭＳ 明朝"/>
          <w:sz w:val="22"/>
        </w:rPr>
      </w:pPr>
      <w:bookmarkStart w:id="3" w:name="_Ref526324992"/>
      <w:r w:rsidRPr="00654924">
        <w:rPr>
          <w:rFonts w:eastAsia="ＭＳ 明朝"/>
          <w:sz w:val="22"/>
        </w:rPr>
        <w:t>3GPP RAN1</w:t>
      </w:r>
      <w:r w:rsidR="004671DC">
        <w:rPr>
          <w:rFonts w:eastAsia="ＭＳ 明朝" w:hint="eastAsia"/>
          <w:sz w:val="22"/>
        </w:rPr>
        <w:t>#98</w:t>
      </w:r>
      <w:r w:rsidRPr="00654924">
        <w:rPr>
          <w:rFonts w:eastAsia="ＭＳ 明朝"/>
          <w:sz w:val="22"/>
        </w:rPr>
        <w:t xml:space="preserve">, Chairman’s note, </w:t>
      </w:r>
      <w:r w:rsidR="004671DC">
        <w:rPr>
          <w:rFonts w:eastAsia="ＭＳ 明朝" w:hint="eastAsia"/>
          <w:sz w:val="22"/>
        </w:rPr>
        <w:t>August</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bookmarkEnd w:id="3"/>
    </w:p>
    <w:sectPr w:rsidR="00B522F8" w:rsidRPr="00DE50D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4E049" w14:textId="77777777" w:rsidR="00253E07" w:rsidRDefault="00253E07">
      <w:r>
        <w:separator/>
      </w:r>
    </w:p>
  </w:endnote>
  <w:endnote w:type="continuationSeparator" w:id="0">
    <w:p w14:paraId="54D5D1A8" w14:textId="77777777" w:rsidR="00253E07" w:rsidRDefault="00253E07">
      <w:r>
        <w:continuationSeparator/>
      </w:r>
    </w:p>
  </w:endnote>
  <w:endnote w:type="continuationNotice" w:id="1">
    <w:p w14:paraId="03751F29" w14:textId="77777777" w:rsidR="00253E07" w:rsidRDefault="00253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3A453AC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8124D">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8124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3C982" w14:textId="77777777" w:rsidR="00253E07" w:rsidRDefault="00253E07">
      <w:r>
        <w:separator/>
      </w:r>
    </w:p>
  </w:footnote>
  <w:footnote w:type="continuationSeparator" w:id="0">
    <w:p w14:paraId="28DB7ED6" w14:textId="77777777" w:rsidR="00253E07" w:rsidRDefault="00253E07">
      <w:r>
        <w:continuationSeparator/>
      </w:r>
    </w:p>
  </w:footnote>
  <w:footnote w:type="continuationNotice" w:id="1">
    <w:p w14:paraId="438802C8" w14:textId="77777777" w:rsidR="00253E07" w:rsidRDefault="00253E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83F5A"/>
    <w:multiLevelType w:val="hybridMultilevel"/>
    <w:tmpl w:val="540EEC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DA0DAA"/>
    <w:multiLevelType w:val="multilevel"/>
    <w:tmpl w:val="F8244648"/>
    <w:numStyleLink w:val="StyleBulletedSymbolsymbolLeft025Hanging0252"/>
  </w:abstractNum>
  <w:abstractNum w:abstractNumId="21">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2"/>
  </w:num>
  <w:num w:numId="4">
    <w:abstractNumId w:val="8"/>
  </w:num>
  <w:num w:numId="5">
    <w:abstractNumId w:val="33"/>
  </w:num>
  <w:num w:numId="6">
    <w:abstractNumId w:val="22"/>
  </w:num>
  <w:num w:numId="7">
    <w:abstractNumId w:val="7"/>
  </w:num>
  <w:num w:numId="8">
    <w:abstractNumId w:val="14"/>
  </w:num>
  <w:num w:numId="9">
    <w:abstractNumId w:val="27"/>
  </w:num>
  <w:num w:numId="10">
    <w:abstractNumId w:val="9"/>
  </w:num>
  <w:num w:numId="11">
    <w:abstractNumId w:val="23"/>
  </w:num>
  <w:num w:numId="12">
    <w:abstractNumId w:val="10"/>
  </w:num>
  <w:num w:numId="13">
    <w:abstractNumId w:val="29"/>
  </w:num>
  <w:num w:numId="14">
    <w:abstractNumId w:val="21"/>
  </w:num>
  <w:num w:numId="15">
    <w:abstractNumId w:val="26"/>
  </w:num>
  <w:num w:numId="16">
    <w:abstractNumId w:val="28"/>
  </w:num>
  <w:num w:numId="17">
    <w:abstractNumId w:val="11"/>
  </w:num>
  <w:num w:numId="18">
    <w:abstractNumId w:val="13"/>
  </w:num>
  <w:num w:numId="19">
    <w:abstractNumId w:val="5"/>
  </w:num>
  <w:num w:numId="20">
    <w:abstractNumId w:val="16"/>
  </w:num>
  <w:num w:numId="21">
    <w:abstractNumId w:val="25"/>
  </w:num>
  <w:num w:numId="22">
    <w:abstractNumId w:val="15"/>
  </w:num>
  <w:num w:numId="23">
    <w:abstractNumId w:val="31"/>
  </w:num>
  <w:num w:numId="24">
    <w:abstractNumId w:val="19"/>
  </w:num>
  <w:num w:numId="25">
    <w:abstractNumId w:val="24"/>
  </w:num>
  <w:num w:numId="26">
    <w:abstractNumId w:val="1"/>
  </w:num>
  <w:num w:numId="27">
    <w:abstractNumId w:val="2"/>
  </w:num>
  <w:num w:numId="28">
    <w:abstractNumId w:val="17"/>
  </w:num>
  <w:num w:numId="29">
    <w:abstractNumId w:val="32"/>
  </w:num>
  <w:num w:numId="30">
    <w:abstractNumId w:val="18"/>
  </w:num>
  <w:num w:numId="31">
    <w:abstractNumId w:val="20"/>
  </w:num>
  <w:num w:numId="32">
    <w:abstractNumId w:val="3"/>
  </w:num>
  <w:num w:numId="33">
    <w:abstractNumId w:val="4"/>
  </w:num>
  <w:num w:numId="34">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F0"/>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1A4"/>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F1D"/>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40"/>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0E"/>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DE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3E0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D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522"/>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364"/>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1DC"/>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37A"/>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AE3"/>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A38"/>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4AF"/>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E5"/>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9F4"/>
    <w:rsid w:val="00774AB4"/>
    <w:rsid w:val="007752F6"/>
    <w:rsid w:val="007755C6"/>
    <w:rsid w:val="00775838"/>
    <w:rsid w:val="007769CC"/>
    <w:rsid w:val="00777425"/>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B97"/>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45"/>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CCF"/>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F8C"/>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B54"/>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198"/>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18A"/>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404"/>
    <w:rsid w:val="00A308B6"/>
    <w:rsid w:val="00A30B36"/>
    <w:rsid w:val="00A30E9A"/>
    <w:rsid w:val="00A3122E"/>
    <w:rsid w:val="00A31440"/>
    <w:rsid w:val="00A31757"/>
    <w:rsid w:val="00A3193D"/>
    <w:rsid w:val="00A31D26"/>
    <w:rsid w:val="00A31D4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682"/>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EFF"/>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B2F"/>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3E8"/>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68"/>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22"/>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A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3AB"/>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BE4"/>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0DE"/>
    <w:rsid w:val="00DE5606"/>
    <w:rsid w:val="00DE580C"/>
    <w:rsid w:val="00DE598D"/>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13C"/>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88"/>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04"/>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EBC"/>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1DCB"/>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E6"/>
    <w:rsid w:val="00F8124D"/>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7C"/>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6EF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827</Words>
  <Characters>4714</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10</cp:revision>
  <cp:lastPrinted>2017-08-09T04:40:00Z</cp:lastPrinted>
  <dcterms:created xsi:type="dcterms:W3CDTF">2019-08-16T09:52:00Z</dcterms:created>
  <dcterms:modified xsi:type="dcterms:W3CDTF">2019-10-05T04:28:00Z</dcterms:modified>
</cp:coreProperties>
</file>